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2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Раз маленький Гаральд сидел на берегу океана и смотрел вдаль.</w:t>
      </w:r>
      <w:br/>
      <w:r>
        <w:rPr/>
        <w:t xml:space="preserve">Перед тем он прочитал описание чудных южных стран, в которых виноград широко раскидывает свои листья, апельсиновые и лимонные деревья блестят под лучами солнца, горы покрыты цветами, а небо темно-голубого цвета.</w:t>
      </w:r>
      <w:br/>
      <w:r>
        <w:rPr/>
        <w:t xml:space="preserve">— Ах, если бы я мог полюбоваться этими чудными странами, — прошептал Гаральд.</w:t>
      </w:r>
      <w:br/>
      <w:r>
        <w:rPr/>
        <w:t xml:space="preserve">Вдруг он увидел, что по волнам океана движется что-то белое, приближаясь к берегу, и вскоре различил большого лебедя. Он подплыл и вышел на берег близ мальчика.</w:t>
      </w:r>
      <w:br/>
      <w:r>
        <w:rPr/>
        <w:t xml:space="preserve">— По глазам твоим вижу, чего ты хочешь, — сказал лебедь. — Ты хочешь знать, откуда я приплыл.</w:t>
      </w:r>
      <w:br/>
      <w:r>
        <w:rPr/>
        <w:t xml:space="preserve">— Да, да. Я тоскую по великолепным странам, лежащим там, на юге, — воскликнул Гаральд и попросил лебедя унести его в эти дивные места.</w:t>
      </w:r>
      <w:br/>
      <w:r>
        <w:rPr/>
        <w:t xml:space="preserve">— Я не туда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2019-08-13T12:14:21+03:00</dcterms:created>
  <dcterms:modified xsi:type="dcterms:W3CDTF">2019-08-13T12:14:21+03:00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