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color w:val="rgb(81,108,0)"/>
          <w:sz w:val="21"/>
          <w:szCs w:val="21"/>
        </w:rPr>
        <w:t xml:space="preserve">В</w:t>
      </w:r>
      <w:r>
        <w:rPr>
          <w:sz w:val="21"/>
          <w:szCs w:val="21"/>
        </w:rPr>
        <w:t xml:space="preserve">се взрослые уехали в поле на уборку, нас остави­ли дома с бабушкой. А вы, ребята, идите в огород и собирайте ово­щи, — сказала нам бабушка. Мы взяли мешки и побежали в бабушкин огород. А Чапка и Усик за нами — помогать. Чапка очень хорошо помогала Маше рыть картош­ку: она рыла землю всеми лапами и даже носом. </w:t>
      </w:r>
    </w:p>
    <w:p>
      <w:pPr>
        <w:jc w:val="both"/>
      </w:pPr>
      <w:r>
        <w:pict>
          <v:shape type="#_x0000_t75" style="width:387pt; height:3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Кар­тошка так и летела, а Маша собирала её в мешок. А я пошёл дёргать морковку, хотя и не знал, какая она. И вышло: дёргаю морковку, а выдёргиваю то репу, то свёклу. Выдернул нечаянно даже огурцы и помидоры, а морковки только три штуки. Я хотел заплакать, но бабушка сказала, что сразу всё не узнаешь, а когда сам посеешь и каждый кустик вырастишь, тогда ниче­го не перепутаешь. И ещё сказала, что на будущий год, когда я приеду к ней, то сам посажу и буду выращи­вать маленький огород. А Усик никому не помогал: он подружился с Чучелом Стёпой и не отходил от него. Ведь Чучело не может его тискать и дёргать за хвостик.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2019-08-13T11:58:57+03:00</dcterms:created>
  <dcterms:modified xsi:type="dcterms:W3CDTF">2019-08-13T11:58:57+03:00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